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5112" w14:textId="3C4B6D99" w:rsidR="0087118A" w:rsidRPr="0087118A" w:rsidRDefault="007135C5" w:rsidP="007135C5">
      <w:pPr>
        <w:tabs>
          <w:tab w:val="left" w:pos="670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59EE4B" wp14:editId="101797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6825" cy="115182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80" cy="1153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7135C5">
        <w:drawing>
          <wp:inline distT="0" distB="0" distL="0" distR="0" wp14:anchorId="1EFD3C57" wp14:editId="723C357C">
            <wp:extent cx="5731510" cy="12090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BA538" w14:textId="77777777" w:rsidR="0087118A" w:rsidRDefault="0087118A" w:rsidP="0087118A">
      <w:pPr>
        <w:pStyle w:val="Body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86DFE7B" w14:textId="318311C3" w:rsidR="0087118A" w:rsidRDefault="007135C5" w:rsidP="0053177B">
      <w:pPr>
        <w:pStyle w:val="Body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  <w:lang w:val="en-US"/>
        </w:rPr>
        <w:t xml:space="preserve">ASA Medical Group - </w:t>
      </w:r>
      <w:r w:rsidR="0087118A" w:rsidRPr="00D34B75">
        <w:rPr>
          <w:rFonts w:ascii="Calibri" w:hAnsi="Calibri"/>
          <w:b/>
          <w:bCs/>
          <w:sz w:val="36"/>
          <w:szCs w:val="36"/>
          <w:lang w:val="en-US"/>
        </w:rPr>
        <w:t>Patients Participation Group</w:t>
      </w:r>
    </w:p>
    <w:p w14:paraId="4EC883CF" w14:textId="77777777" w:rsidR="0053177B" w:rsidRPr="00D34B75" w:rsidRDefault="0053177B" w:rsidP="0053177B">
      <w:pPr>
        <w:pStyle w:val="Body"/>
        <w:jc w:val="center"/>
        <w:rPr>
          <w:rFonts w:ascii="Calibri" w:hAnsi="Calibri"/>
          <w:b/>
          <w:bCs/>
          <w:sz w:val="36"/>
          <w:szCs w:val="36"/>
        </w:rPr>
      </w:pPr>
    </w:p>
    <w:p w14:paraId="7D756ED7" w14:textId="77777777" w:rsidR="0087118A" w:rsidRPr="00D34B75" w:rsidRDefault="0087118A" w:rsidP="0087118A">
      <w:pPr>
        <w:pStyle w:val="Body"/>
        <w:jc w:val="center"/>
        <w:rPr>
          <w:rFonts w:ascii="Calibri" w:hAnsi="Calibri"/>
          <w:b/>
          <w:bCs/>
          <w:sz w:val="36"/>
          <w:szCs w:val="36"/>
        </w:rPr>
      </w:pPr>
      <w:r w:rsidRPr="00D34B75">
        <w:rPr>
          <w:rFonts w:ascii="Calibri" w:hAnsi="Calibri"/>
          <w:b/>
          <w:bCs/>
          <w:sz w:val="36"/>
          <w:szCs w:val="36"/>
          <w:lang w:val="en-US"/>
        </w:rPr>
        <w:t>Terms of Reference</w:t>
      </w:r>
    </w:p>
    <w:p w14:paraId="1D2A3BB9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</w:rPr>
      </w:pPr>
    </w:p>
    <w:p w14:paraId="7841E75E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b/>
          <w:bCs/>
          <w:sz w:val="32"/>
          <w:szCs w:val="32"/>
          <w:lang w:val="en-US"/>
        </w:rPr>
        <w:t>AIM</w:t>
      </w:r>
    </w:p>
    <w:p w14:paraId="13560613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6633C35E" w14:textId="55C88D55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 xml:space="preserve">The Aim of our Patient Participation Group (PPG) is to promote a strong partnership between </w:t>
      </w:r>
      <w:r w:rsidR="007135C5">
        <w:rPr>
          <w:rFonts w:ascii="Calibri" w:hAnsi="Calibri"/>
          <w:sz w:val="32"/>
          <w:szCs w:val="32"/>
          <w:lang w:val="en-US"/>
        </w:rPr>
        <w:t>ASA Medical Group</w:t>
      </w:r>
      <w:r w:rsidRPr="00D34B75">
        <w:rPr>
          <w:rFonts w:ascii="Calibri" w:hAnsi="Calibri"/>
          <w:sz w:val="32"/>
          <w:szCs w:val="32"/>
          <w:lang w:val="en-US"/>
        </w:rPr>
        <w:t xml:space="preserve"> (The Practice) and the Patients to the benefit of both.</w:t>
      </w:r>
    </w:p>
    <w:p w14:paraId="6ADADD64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696C22E9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b/>
          <w:bCs/>
          <w:sz w:val="32"/>
          <w:szCs w:val="32"/>
          <w:lang w:val="en-US"/>
        </w:rPr>
        <w:t>OBJECTIVES</w:t>
      </w:r>
    </w:p>
    <w:p w14:paraId="74843FE6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</w:rPr>
      </w:pPr>
    </w:p>
    <w:p w14:paraId="1094530B" w14:textId="77777777" w:rsidR="0087118A" w:rsidRPr="00D34B75" w:rsidRDefault="0087118A" w:rsidP="0087118A">
      <w:pPr>
        <w:pStyle w:val="Body"/>
        <w:numPr>
          <w:ilvl w:val="0"/>
          <w:numId w:val="2"/>
        </w:numPr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To promote good relations between patients and the Practice;</w:t>
      </w:r>
    </w:p>
    <w:p w14:paraId="25428379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03BA6E76" w14:textId="77777777" w:rsidR="0087118A" w:rsidRPr="00D34B75" w:rsidRDefault="0087118A" w:rsidP="0087118A">
      <w:pPr>
        <w:pStyle w:val="Body"/>
        <w:numPr>
          <w:ilvl w:val="0"/>
          <w:numId w:val="2"/>
        </w:numPr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To make communication easier between patients and the Practice;</w:t>
      </w:r>
    </w:p>
    <w:p w14:paraId="222C4C82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187FCE14" w14:textId="77777777" w:rsidR="0087118A" w:rsidRPr="00D34B75" w:rsidRDefault="0087118A" w:rsidP="0087118A">
      <w:pPr>
        <w:pStyle w:val="Body"/>
        <w:numPr>
          <w:ilvl w:val="0"/>
          <w:numId w:val="2"/>
        </w:numPr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To support the Practice in its objective of providing good patient care;</w:t>
      </w:r>
    </w:p>
    <w:p w14:paraId="7A11873D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0D7E3549" w14:textId="77777777" w:rsidR="0087118A" w:rsidRPr="00D34B75" w:rsidRDefault="0087118A" w:rsidP="0087118A">
      <w:pPr>
        <w:pStyle w:val="Body"/>
        <w:numPr>
          <w:ilvl w:val="0"/>
          <w:numId w:val="2"/>
        </w:numPr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To support the Practice in raising patients awareness of options for their health care;</w:t>
      </w:r>
    </w:p>
    <w:p w14:paraId="3DCEEA64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4602D2FF" w14:textId="77777777" w:rsidR="0087118A" w:rsidRPr="00D34B75" w:rsidRDefault="0087118A" w:rsidP="0087118A">
      <w:pPr>
        <w:pStyle w:val="Body"/>
        <w:numPr>
          <w:ilvl w:val="0"/>
          <w:numId w:val="2"/>
        </w:numPr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To make sure that patients are informed of any changes within the Practice;</w:t>
      </w:r>
    </w:p>
    <w:p w14:paraId="75656437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4DC27B2E" w14:textId="77777777" w:rsidR="0087118A" w:rsidRPr="00D34B75" w:rsidRDefault="0087118A" w:rsidP="0087118A">
      <w:pPr>
        <w:pStyle w:val="Body"/>
        <w:numPr>
          <w:ilvl w:val="0"/>
          <w:numId w:val="2"/>
        </w:numPr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To encourage suggestions for improvement of services;</w:t>
      </w:r>
    </w:p>
    <w:p w14:paraId="38FC6E73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47260A58" w14:textId="77777777" w:rsidR="0087118A" w:rsidRPr="00D34B75" w:rsidRDefault="0087118A" w:rsidP="0087118A">
      <w:pPr>
        <w:pStyle w:val="Body"/>
        <w:numPr>
          <w:ilvl w:val="0"/>
          <w:numId w:val="2"/>
        </w:numPr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lastRenderedPageBreak/>
        <w:t>To encourage feedback for performance within the Practice;</w:t>
      </w:r>
    </w:p>
    <w:p w14:paraId="1967A046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377C49CA" w14:textId="77777777" w:rsidR="0087118A" w:rsidRPr="00D34B75" w:rsidRDefault="0087118A" w:rsidP="0087118A">
      <w:pPr>
        <w:pStyle w:val="Body"/>
        <w:numPr>
          <w:ilvl w:val="0"/>
          <w:numId w:val="2"/>
        </w:numPr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To contribute to Practice decision making;</w:t>
      </w:r>
    </w:p>
    <w:p w14:paraId="3627923D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27220F6B" w14:textId="77777777" w:rsidR="0087118A" w:rsidRPr="00D34B75" w:rsidRDefault="0087118A" w:rsidP="0087118A">
      <w:pPr>
        <w:pStyle w:val="Body"/>
        <w:numPr>
          <w:ilvl w:val="0"/>
          <w:numId w:val="2"/>
        </w:numPr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To provide practical support and help to the Practice;</w:t>
      </w:r>
    </w:p>
    <w:p w14:paraId="60B64CDE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4CAFC80D" w14:textId="77777777" w:rsidR="0087118A" w:rsidRPr="00D34B75" w:rsidRDefault="0087118A" w:rsidP="0087118A">
      <w:pPr>
        <w:pStyle w:val="Body"/>
        <w:numPr>
          <w:ilvl w:val="0"/>
          <w:numId w:val="2"/>
        </w:numPr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To meet with other PPGs to share good practice.</w:t>
      </w:r>
    </w:p>
    <w:p w14:paraId="0E9A67AD" w14:textId="77777777" w:rsidR="0087118A" w:rsidRDefault="0087118A" w:rsidP="0087118A">
      <w:pPr>
        <w:pStyle w:val="Body"/>
        <w:rPr>
          <w:rFonts w:ascii="Calibri" w:hAnsi="Calibri"/>
        </w:rPr>
      </w:pPr>
    </w:p>
    <w:p w14:paraId="5488203A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lang w:val="en-US"/>
        </w:rPr>
      </w:pPr>
    </w:p>
    <w:p w14:paraId="05493CBF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  <w:u w:val="single"/>
        </w:rPr>
      </w:pPr>
      <w:r w:rsidRPr="00D34B75">
        <w:rPr>
          <w:rFonts w:ascii="Calibri" w:hAnsi="Calibri"/>
          <w:b/>
          <w:bCs/>
          <w:sz w:val="32"/>
          <w:szCs w:val="32"/>
          <w:u w:val="single"/>
          <w:lang w:val="en-US"/>
        </w:rPr>
        <w:t>MEMBERSHIP</w:t>
      </w:r>
    </w:p>
    <w:p w14:paraId="65AC1F89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</w:rPr>
      </w:pPr>
    </w:p>
    <w:p w14:paraId="1742B4CC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Membership is open to all patients. Contribution to the PPG can be made in following ways;-</w:t>
      </w:r>
    </w:p>
    <w:p w14:paraId="751EAA68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347C4FBE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  <w:u w:val="single"/>
        </w:rPr>
      </w:pPr>
      <w:r w:rsidRPr="00D34B75">
        <w:rPr>
          <w:rFonts w:ascii="Calibri" w:hAnsi="Calibri"/>
          <w:b/>
          <w:bCs/>
          <w:sz w:val="32"/>
          <w:szCs w:val="32"/>
          <w:u w:val="single"/>
          <w:lang w:val="en-US"/>
        </w:rPr>
        <w:t>CORE GROUP</w:t>
      </w:r>
    </w:p>
    <w:p w14:paraId="200BFE86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</w:rPr>
      </w:pPr>
    </w:p>
    <w:p w14:paraId="07300DA2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There will be a core group of members and officers.</w:t>
      </w:r>
    </w:p>
    <w:p w14:paraId="5987C71B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48EE4D0C" w14:textId="3F0EB016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 xml:space="preserve">The core group shall consist of Chairperson, Vice Chairperson, Secretary, </w:t>
      </w:r>
      <w:r w:rsidR="007135C5">
        <w:rPr>
          <w:rFonts w:ascii="Calibri" w:hAnsi="Calibri"/>
          <w:sz w:val="32"/>
          <w:szCs w:val="32"/>
          <w:lang w:val="en-US"/>
        </w:rPr>
        <w:t>Business Manager, Operations Manage</w:t>
      </w:r>
      <w:r w:rsidR="00777DEE">
        <w:rPr>
          <w:rFonts w:ascii="Calibri" w:hAnsi="Calibri"/>
          <w:sz w:val="32"/>
          <w:szCs w:val="32"/>
          <w:lang w:val="en-US"/>
        </w:rPr>
        <w:t>r</w:t>
      </w:r>
      <w:r w:rsidRPr="00D34B75">
        <w:rPr>
          <w:rFonts w:ascii="Calibri" w:hAnsi="Calibri"/>
          <w:sz w:val="32"/>
          <w:szCs w:val="32"/>
          <w:lang w:val="en-US"/>
        </w:rPr>
        <w:t xml:space="preserve">, Practice Administrator and up to 10 other members. All patient members to be </w:t>
      </w:r>
      <w:proofErr w:type="spellStart"/>
      <w:r w:rsidRPr="00D34B75">
        <w:rPr>
          <w:rFonts w:ascii="Calibri" w:hAnsi="Calibri"/>
          <w:sz w:val="32"/>
          <w:szCs w:val="32"/>
          <w:lang w:val="en-US"/>
        </w:rPr>
        <w:t>self selected</w:t>
      </w:r>
      <w:proofErr w:type="spellEnd"/>
      <w:r w:rsidRPr="00D34B75">
        <w:rPr>
          <w:rFonts w:ascii="Calibri" w:hAnsi="Calibri"/>
          <w:sz w:val="32"/>
          <w:szCs w:val="32"/>
          <w:lang w:val="en-US"/>
        </w:rPr>
        <w:t xml:space="preserve"> on a first come basis when a vacancy exists.</w:t>
      </w:r>
    </w:p>
    <w:p w14:paraId="790E90F5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3EDC11C6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The core group will manage the affairs of the</w:t>
      </w:r>
      <w:r w:rsidRPr="00D34B75">
        <w:rPr>
          <w:rFonts w:ascii="Calibri" w:hAnsi="Calibri"/>
          <w:color w:val="56C1FF"/>
          <w:sz w:val="32"/>
          <w:szCs w:val="32"/>
          <w:lang w:val="en-US"/>
        </w:rPr>
        <w:t xml:space="preserve"> </w:t>
      </w:r>
      <w:r w:rsidRPr="00D34B75">
        <w:rPr>
          <w:rFonts w:ascii="Calibri" w:hAnsi="Calibri"/>
          <w:sz w:val="32"/>
          <w:szCs w:val="32"/>
          <w:lang w:val="en-US"/>
        </w:rPr>
        <w:t xml:space="preserve">PPG, have voting rights and </w:t>
      </w:r>
      <w:proofErr w:type="gramStart"/>
      <w:r w:rsidRPr="00D34B75">
        <w:rPr>
          <w:rFonts w:ascii="Calibri" w:hAnsi="Calibri"/>
          <w:sz w:val="32"/>
          <w:szCs w:val="32"/>
          <w:lang w:val="en-US"/>
        </w:rPr>
        <w:t>take action</w:t>
      </w:r>
      <w:proofErr w:type="gramEnd"/>
      <w:r w:rsidRPr="00D34B75">
        <w:rPr>
          <w:rFonts w:ascii="Calibri" w:hAnsi="Calibri"/>
          <w:sz w:val="32"/>
          <w:szCs w:val="32"/>
          <w:lang w:val="en-US"/>
        </w:rPr>
        <w:t xml:space="preserve"> when required. </w:t>
      </w:r>
    </w:p>
    <w:p w14:paraId="1BA29BB1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483BA912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 xml:space="preserve">Membership of the core group will cease </w:t>
      </w:r>
      <w:proofErr w:type="gramStart"/>
      <w:r w:rsidRPr="00D34B75">
        <w:rPr>
          <w:rFonts w:ascii="Calibri" w:hAnsi="Calibri"/>
          <w:sz w:val="32"/>
          <w:szCs w:val="32"/>
          <w:lang w:val="en-US"/>
        </w:rPr>
        <w:t>if ;</w:t>
      </w:r>
      <w:proofErr w:type="gramEnd"/>
      <w:r w:rsidRPr="00D34B75">
        <w:rPr>
          <w:rFonts w:ascii="Calibri" w:hAnsi="Calibri"/>
          <w:sz w:val="32"/>
          <w:szCs w:val="32"/>
          <w:lang w:val="en-US"/>
        </w:rPr>
        <w:t>-</w:t>
      </w:r>
    </w:p>
    <w:p w14:paraId="33D1F43A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 xml:space="preserve">- the confidentiality agreement is </w:t>
      </w:r>
      <w:proofErr w:type="gramStart"/>
      <w:r w:rsidRPr="00D34B75">
        <w:rPr>
          <w:rFonts w:ascii="Calibri" w:hAnsi="Calibri"/>
          <w:sz w:val="32"/>
          <w:szCs w:val="32"/>
          <w:lang w:val="en-US"/>
        </w:rPr>
        <w:t>breached;</w:t>
      </w:r>
      <w:proofErr w:type="gramEnd"/>
    </w:p>
    <w:p w14:paraId="18932300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- members apologies are not received or accepted for two consecutive meetings.</w:t>
      </w:r>
    </w:p>
    <w:p w14:paraId="5FB266E1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5A21A233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  <w:u w:val="single"/>
        </w:rPr>
      </w:pPr>
      <w:r w:rsidRPr="00D34B75">
        <w:rPr>
          <w:rFonts w:ascii="Calibri" w:hAnsi="Calibri"/>
          <w:b/>
          <w:bCs/>
          <w:sz w:val="32"/>
          <w:szCs w:val="32"/>
          <w:u w:val="single"/>
          <w:lang w:val="en-US"/>
        </w:rPr>
        <w:t>MEETINGS</w:t>
      </w:r>
    </w:p>
    <w:p w14:paraId="57585DE9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</w:rPr>
      </w:pPr>
    </w:p>
    <w:p w14:paraId="7417963F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A minimum of 4 core group meetings will be held each calendar year. Election of officers to take place at the first meeting of the new year.</w:t>
      </w:r>
    </w:p>
    <w:p w14:paraId="47EBF096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41799484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lastRenderedPageBreak/>
        <w:t xml:space="preserve">Agenda items from all patients are encouraged, these need to be submitted 3 weeks before a meeting. </w:t>
      </w:r>
    </w:p>
    <w:p w14:paraId="7043669D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64C48CFE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 xml:space="preserve">Patients are welcome to observe meetings. Notification </w:t>
      </w:r>
      <w:r>
        <w:rPr>
          <w:rFonts w:ascii="Calibri" w:hAnsi="Calibri"/>
          <w:sz w:val="32"/>
          <w:szCs w:val="32"/>
          <w:lang w:val="en-US"/>
        </w:rPr>
        <w:t xml:space="preserve">of attendance to be made prior </w:t>
      </w:r>
      <w:r w:rsidRPr="00D34B75">
        <w:rPr>
          <w:rFonts w:ascii="Calibri" w:hAnsi="Calibri"/>
          <w:sz w:val="32"/>
          <w:szCs w:val="32"/>
          <w:lang w:val="en-US"/>
        </w:rPr>
        <w:t>to meeting.</w:t>
      </w:r>
    </w:p>
    <w:p w14:paraId="6361E522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  <w:lang w:val="en-US"/>
        </w:rPr>
      </w:pPr>
    </w:p>
    <w:p w14:paraId="3DA022AB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  <w:u w:val="single"/>
        </w:rPr>
      </w:pPr>
      <w:r w:rsidRPr="00D34B75">
        <w:rPr>
          <w:rFonts w:ascii="Calibri" w:hAnsi="Calibri"/>
          <w:b/>
          <w:bCs/>
          <w:sz w:val="32"/>
          <w:szCs w:val="32"/>
          <w:u w:val="single"/>
          <w:lang w:val="en-US"/>
        </w:rPr>
        <w:t>MEETING CONDUCT</w:t>
      </w:r>
    </w:p>
    <w:p w14:paraId="435EC161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</w:rPr>
      </w:pPr>
    </w:p>
    <w:p w14:paraId="252D761D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</w:rPr>
      </w:pPr>
      <w:r w:rsidRPr="00D34B75">
        <w:rPr>
          <w:rFonts w:ascii="Calibri" w:hAnsi="Calibri"/>
          <w:b/>
          <w:bCs/>
          <w:sz w:val="32"/>
          <w:szCs w:val="32"/>
          <w:lang w:val="en-US"/>
        </w:rPr>
        <w:t xml:space="preserve">-  </w:t>
      </w:r>
      <w:r w:rsidRPr="00D34B75">
        <w:rPr>
          <w:rFonts w:ascii="Calibri" w:hAnsi="Calibri"/>
          <w:sz w:val="32"/>
          <w:szCs w:val="32"/>
          <w:lang w:val="en-US"/>
        </w:rPr>
        <w:t>We will make sure that all views are listened to with respect and understanding;</w:t>
      </w:r>
    </w:p>
    <w:p w14:paraId="5C190223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4673DD1E" w14:textId="77777777" w:rsidR="0087118A" w:rsidRPr="00D34B75" w:rsidRDefault="0087118A" w:rsidP="0087118A">
      <w:pPr>
        <w:pStyle w:val="Body"/>
        <w:numPr>
          <w:ilvl w:val="0"/>
          <w:numId w:val="3"/>
        </w:numPr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We understand that the group is a forum for the patient voice and not a forum for individual issues/ complaints;</w:t>
      </w:r>
    </w:p>
    <w:p w14:paraId="65F6B105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43F206F3" w14:textId="77777777" w:rsidR="0087118A" w:rsidRPr="00D34B75" w:rsidRDefault="0087118A" w:rsidP="0087118A">
      <w:pPr>
        <w:pStyle w:val="Body"/>
        <w:numPr>
          <w:ilvl w:val="0"/>
          <w:numId w:val="3"/>
        </w:numPr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We will turn our mobile phones to silent;</w:t>
      </w:r>
    </w:p>
    <w:p w14:paraId="370174F7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4DF0F5A8" w14:textId="77777777" w:rsidR="0087118A" w:rsidRPr="00D34B75" w:rsidRDefault="0087118A" w:rsidP="0087118A">
      <w:pPr>
        <w:pStyle w:val="Body"/>
        <w:numPr>
          <w:ilvl w:val="0"/>
          <w:numId w:val="3"/>
        </w:numPr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We will start and finish on time and keep to the agenda.</w:t>
      </w:r>
    </w:p>
    <w:p w14:paraId="300D0446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</w:rPr>
      </w:pPr>
    </w:p>
    <w:p w14:paraId="7E69CDE3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  <w:u w:val="single"/>
        </w:rPr>
      </w:pPr>
      <w:r w:rsidRPr="00D34B75">
        <w:rPr>
          <w:rFonts w:ascii="Calibri" w:hAnsi="Calibri"/>
          <w:b/>
          <w:bCs/>
          <w:sz w:val="32"/>
          <w:szCs w:val="32"/>
          <w:u w:val="single"/>
          <w:lang w:val="en-US"/>
        </w:rPr>
        <w:t>VIRTUAL PPG</w:t>
      </w:r>
    </w:p>
    <w:p w14:paraId="3C0C8336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  <w:u w:val="single"/>
        </w:rPr>
      </w:pPr>
    </w:p>
    <w:p w14:paraId="4712914C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 xml:space="preserve">This is a group which is set up for patients who would like to be involved in the PPG but are unable to attend meetings, Communication will be via emails and/or </w:t>
      </w:r>
      <w:proofErr w:type="gramStart"/>
      <w:r w:rsidRPr="00D34B75">
        <w:rPr>
          <w:rFonts w:ascii="Calibri" w:hAnsi="Calibri"/>
          <w:sz w:val="32"/>
          <w:szCs w:val="32"/>
          <w:lang w:val="en-US"/>
        </w:rPr>
        <w:t>Social Media</w:t>
      </w:r>
      <w:proofErr w:type="gramEnd"/>
      <w:r w:rsidRPr="00D34B75">
        <w:rPr>
          <w:rFonts w:ascii="Calibri" w:hAnsi="Calibri"/>
          <w:sz w:val="32"/>
          <w:szCs w:val="32"/>
          <w:lang w:val="en-US"/>
        </w:rPr>
        <w:t xml:space="preserve"> asking for your opinion on a range of topics.</w:t>
      </w:r>
    </w:p>
    <w:p w14:paraId="2E5CF2EB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3EDFE0D6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  <w:u w:val="single"/>
        </w:rPr>
      </w:pPr>
      <w:r w:rsidRPr="00D34B75">
        <w:rPr>
          <w:rFonts w:ascii="Calibri" w:hAnsi="Calibri"/>
          <w:b/>
          <w:bCs/>
          <w:sz w:val="32"/>
          <w:szCs w:val="32"/>
          <w:u w:val="single"/>
          <w:lang w:val="en-US"/>
        </w:rPr>
        <w:t>FOCUS GROUP</w:t>
      </w:r>
    </w:p>
    <w:p w14:paraId="2DC145D0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  <w:u w:val="single"/>
        </w:rPr>
      </w:pPr>
    </w:p>
    <w:p w14:paraId="6AA00EC2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These will be time limited groups to ask for feedback on specific topical issues.</w:t>
      </w:r>
    </w:p>
    <w:p w14:paraId="19630C49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</w:p>
    <w:p w14:paraId="07DAFDE7" w14:textId="77777777" w:rsidR="0087118A" w:rsidRPr="00D34B75" w:rsidRDefault="0087118A" w:rsidP="0087118A">
      <w:pPr>
        <w:pStyle w:val="Body"/>
        <w:rPr>
          <w:rFonts w:ascii="Calibri" w:hAnsi="Calibri"/>
          <w:b/>
          <w:bCs/>
          <w:sz w:val="32"/>
          <w:szCs w:val="32"/>
          <w:u w:val="single"/>
        </w:rPr>
      </w:pPr>
      <w:r w:rsidRPr="00D34B75">
        <w:rPr>
          <w:rFonts w:ascii="Calibri" w:hAnsi="Calibri"/>
          <w:b/>
          <w:bCs/>
          <w:sz w:val="32"/>
          <w:szCs w:val="32"/>
          <w:u w:val="single"/>
          <w:lang w:val="en-US"/>
        </w:rPr>
        <w:t>ADMINISTRATIVE SUPPORT</w:t>
      </w:r>
    </w:p>
    <w:p w14:paraId="774B2EED" w14:textId="77777777" w:rsidR="0087118A" w:rsidRPr="00D34B75" w:rsidRDefault="0087118A" w:rsidP="0087118A">
      <w:pPr>
        <w:pStyle w:val="Body"/>
        <w:rPr>
          <w:rFonts w:ascii="Calibri" w:hAnsi="Calibri"/>
          <w:i/>
          <w:iCs/>
          <w:sz w:val="32"/>
          <w:szCs w:val="32"/>
        </w:rPr>
      </w:pPr>
    </w:p>
    <w:p w14:paraId="1A543A27" w14:textId="77777777" w:rsidR="0087118A" w:rsidRPr="00D34B75" w:rsidRDefault="0087118A" w:rsidP="0087118A">
      <w:pPr>
        <w:pStyle w:val="Body"/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The Practice will support PPG Officers by;-</w:t>
      </w:r>
    </w:p>
    <w:p w14:paraId="2C47ADFB" w14:textId="77777777" w:rsidR="0087118A" w:rsidRPr="00D34B75" w:rsidRDefault="0087118A" w:rsidP="0087118A">
      <w:pPr>
        <w:pStyle w:val="Body"/>
        <w:numPr>
          <w:ilvl w:val="0"/>
          <w:numId w:val="3"/>
        </w:numPr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providing stationery, printing, and postage;</w:t>
      </w:r>
    </w:p>
    <w:p w14:paraId="54EA386B" w14:textId="77777777" w:rsidR="0087118A" w:rsidRPr="00D34B75" w:rsidRDefault="0087118A" w:rsidP="0087118A">
      <w:pPr>
        <w:pStyle w:val="Body"/>
        <w:numPr>
          <w:ilvl w:val="0"/>
          <w:numId w:val="3"/>
        </w:numPr>
        <w:rPr>
          <w:rFonts w:ascii="Calibri" w:hAnsi="Calibri"/>
          <w:sz w:val="32"/>
          <w:szCs w:val="32"/>
        </w:rPr>
      </w:pPr>
      <w:r w:rsidRPr="00D34B75">
        <w:rPr>
          <w:rFonts w:ascii="Calibri" w:hAnsi="Calibri"/>
          <w:sz w:val="32"/>
          <w:szCs w:val="32"/>
          <w:lang w:val="en-US"/>
        </w:rPr>
        <w:t>enabling PPG officers to update website and surgery noticeboards.</w:t>
      </w:r>
    </w:p>
    <w:p w14:paraId="38835097" w14:textId="77777777" w:rsidR="00825DBA" w:rsidRPr="0087118A" w:rsidRDefault="00825DBA" w:rsidP="0087118A">
      <w:pPr>
        <w:jc w:val="center"/>
      </w:pPr>
    </w:p>
    <w:sectPr w:rsidR="00825DBA" w:rsidRPr="00871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7013A"/>
    <w:multiLevelType w:val="hybridMultilevel"/>
    <w:tmpl w:val="3724CD4E"/>
    <w:numStyleLink w:val="Dash"/>
  </w:abstractNum>
  <w:abstractNum w:abstractNumId="1" w15:restartNumberingAfterBreak="0">
    <w:nsid w:val="78442D86"/>
    <w:multiLevelType w:val="hybridMultilevel"/>
    <w:tmpl w:val="3724CD4E"/>
    <w:styleLink w:val="Dash"/>
    <w:lvl w:ilvl="0" w:tplc="CAA014EC">
      <w:start w:val="1"/>
      <w:numFmt w:val="bullet"/>
      <w:lvlText w:val="-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C507D34">
      <w:start w:val="1"/>
      <w:numFmt w:val="bullet"/>
      <w:lvlText w:val="-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6C8F290">
      <w:start w:val="1"/>
      <w:numFmt w:val="bullet"/>
      <w:lvlText w:val="-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0B05F02">
      <w:start w:val="1"/>
      <w:numFmt w:val="bullet"/>
      <w:lvlText w:val="-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266073C">
      <w:start w:val="1"/>
      <w:numFmt w:val="bullet"/>
      <w:lvlText w:val="-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A92DEBE">
      <w:start w:val="1"/>
      <w:numFmt w:val="bullet"/>
      <w:lvlText w:val="-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A44AC92">
      <w:start w:val="1"/>
      <w:numFmt w:val="bullet"/>
      <w:lvlText w:val="-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9A8E76A">
      <w:start w:val="1"/>
      <w:numFmt w:val="bullet"/>
      <w:lvlText w:val="-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4045524">
      <w:start w:val="1"/>
      <w:numFmt w:val="bullet"/>
      <w:lvlText w:val="-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472599337">
    <w:abstractNumId w:val="1"/>
  </w:num>
  <w:num w:numId="2" w16cid:durableId="704907998">
    <w:abstractNumId w:val="0"/>
  </w:num>
  <w:num w:numId="3" w16cid:durableId="1748528538">
    <w:abstractNumId w:val="0"/>
    <w:lvlOverride w:ilvl="0">
      <w:lvl w:ilvl="0" w:tplc="C5806D6C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D1442C0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206073FC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1292E09A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EE82B1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23920DE6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79B81146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15106096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F79A83B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8A"/>
    <w:rsid w:val="0053177B"/>
    <w:rsid w:val="007135C5"/>
    <w:rsid w:val="00777DEE"/>
    <w:rsid w:val="00825DBA"/>
    <w:rsid w:val="0087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1F07"/>
  <w15:docId w15:val="{C0EBA062-A2EF-4829-B11A-975C1D4A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71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87118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Tucker</dc:creator>
  <cp:lastModifiedBy>DAVIS, Claire (ASA MEDICAL GROUP)</cp:lastModifiedBy>
  <cp:revision>3</cp:revision>
  <cp:lastPrinted>2022-06-28T15:25:00Z</cp:lastPrinted>
  <dcterms:created xsi:type="dcterms:W3CDTF">2022-06-28T15:24:00Z</dcterms:created>
  <dcterms:modified xsi:type="dcterms:W3CDTF">2022-06-28T15:25:00Z</dcterms:modified>
</cp:coreProperties>
</file>